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0F" w:rsidRDefault="00F95C0F" w:rsidP="00F95C0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0F" w:rsidRDefault="00F95C0F" w:rsidP="00F95C0F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F95C0F" w:rsidRDefault="00F95C0F" w:rsidP="00F95C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F95C0F" w:rsidRDefault="00F95C0F" w:rsidP="00F95C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F95C0F" w:rsidRDefault="00F95C0F" w:rsidP="00F95C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F95C0F" w:rsidRDefault="00F95C0F" w:rsidP="00F95C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F95C0F" w:rsidRDefault="00F95C0F" w:rsidP="00F95C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ВТОРОГО  СОЗЫВА</w:t>
      </w:r>
    </w:p>
    <w:p w:rsidR="00F95C0F" w:rsidRDefault="00F95C0F" w:rsidP="00F95C0F">
      <w:pPr>
        <w:rPr>
          <w:sz w:val="32"/>
          <w:szCs w:val="32"/>
        </w:rPr>
      </w:pPr>
    </w:p>
    <w:p w:rsidR="00F95C0F" w:rsidRDefault="00A81BAC" w:rsidP="00F95C0F">
      <w:pPr>
        <w:ind w:left="-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584768">
        <w:rPr>
          <w:b/>
          <w:sz w:val="32"/>
          <w:szCs w:val="32"/>
        </w:rPr>
        <w:t xml:space="preserve">  </w:t>
      </w:r>
      <w:bookmarkStart w:id="0" w:name="_GoBack"/>
      <w:bookmarkEnd w:id="0"/>
      <w:r w:rsidR="00F95C0F">
        <w:rPr>
          <w:b/>
          <w:sz w:val="32"/>
          <w:szCs w:val="32"/>
        </w:rPr>
        <w:t>РЕШЕНИЕ</w:t>
      </w:r>
    </w:p>
    <w:p w:rsidR="00F95C0F" w:rsidRDefault="00F95C0F" w:rsidP="00F95C0F">
      <w:pPr>
        <w:ind w:left="-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Pr="00F95C0F">
        <w:rPr>
          <w:b/>
          <w:sz w:val="28"/>
          <w:szCs w:val="28"/>
        </w:rPr>
        <w:t>04</w:t>
      </w:r>
      <w:r>
        <w:rPr>
          <w:b/>
          <w:sz w:val="28"/>
          <w:szCs w:val="28"/>
        </w:rPr>
        <w:t>.0</w:t>
      </w:r>
      <w:r w:rsidRPr="00F95C0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.20</w:t>
      </w:r>
      <w:r w:rsidRPr="00F95C0F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г.                                      </w:t>
      </w:r>
      <w:r w:rsidR="00A81BA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№ 93                         </w:t>
      </w:r>
      <w:r w:rsidR="00A81BAC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с. Кочетное</w:t>
      </w:r>
    </w:p>
    <w:p w:rsidR="00F95C0F" w:rsidRDefault="00F95C0F" w:rsidP="00F95C0F">
      <w:pPr>
        <w:ind w:left="-720"/>
        <w:rPr>
          <w:b/>
          <w:sz w:val="28"/>
          <w:szCs w:val="28"/>
        </w:rPr>
      </w:pPr>
    </w:p>
    <w:p w:rsidR="00F95C0F" w:rsidRDefault="00F95C0F" w:rsidP="00F95C0F">
      <w:pPr>
        <w:ind w:left="-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F95C0F" w:rsidRDefault="00F95C0F" w:rsidP="00F95C0F">
      <w:pPr>
        <w:ind w:left="-720"/>
        <w:rPr>
          <w:b/>
          <w:sz w:val="28"/>
          <w:szCs w:val="28"/>
        </w:rPr>
      </w:pPr>
      <w:r>
        <w:rPr>
          <w:b/>
          <w:sz w:val="28"/>
          <w:szCs w:val="28"/>
        </w:rPr>
        <w:t>Совета Кочетновского МО</w:t>
      </w:r>
    </w:p>
    <w:p w:rsidR="00F95C0F" w:rsidRDefault="00F95C0F" w:rsidP="00F95C0F">
      <w:pPr>
        <w:ind w:left="-720"/>
        <w:rPr>
          <w:b/>
          <w:sz w:val="28"/>
          <w:szCs w:val="28"/>
        </w:rPr>
      </w:pPr>
      <w:r>
        <w:rPr>
          <w:b/>
          <w:sz w:val="28"/>
          <w:szCs w:val="28"/>
        </w:rPr>
        <w:t>№ 42 от 30.10.2006 г.</w:t>
      </w:r>
    </w:p>
    <w:p w:rsidR="00F95C0F" w:rsidRDefault="00F95C0F" w:rsidP="00F95C0F">
      <w:pPr>
        <w:ind w:left="-720"/>
        <w:rPr>
          <w:b/>
          <w:sz w:val="28"/>
          <w:szCs w:val="28"/>
        </w:rPr>
      </w:pPr>
    </w:p>
    <w:p w:rsidR="00F95C0F" w:rsidRDefault="00F95C0F" w:rsidP="00A81BAC">
      <w:pPr>
        <w:ind w:left="-720"/>
        <w:jc w:val="both"/>
        <w:rPr>
          <w:sz w:val="28"/>
          <w:szCs w:val="28"/>
        </w:rPr>
      </w:pPr>
      <w:r w:rsidRPr="00993D3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В соответствии с протестом прокуратуры  Ровенского района от </w:t>
      </w:r>
      <w:r w:rsidRPr="00993D37">
        <w:rPr>
          <w:sz w:val="28"/>
          <w:szCs w:val="28"/>
        </w:rPr>
        <w:t>21</w:t>
      </w:r>
      <w:r>
        <w:rPr>
          <w:sz w:val="28"/>
          <w:szCs w:val="28"/>
        </w:rPr>
        <w:t>.0</w:t>
      </w:r>
      <w:r w:rsidRPr="00993D37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Pr="00993D37">
        <w:rPr>
          <w:sz w:val="28"/>
          <w:szCs w:val="28"/>
        </w:rPr>
        <w:t>11</w:t>
      </w:r>
      <w:r>
        <w:rPr>
          <w:sz w:val="28"/>
          <w:szCs w:val="28"/>
        </w:rPr>
        <w:t xml:space="preserve">г. </w:t>
      </w:r>
    </w:p>
    <w:p w:rsidR="00F95C0F" w:rsidRDefault="00F95C0F" w:rsidP="00A81BAC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>№ 32-</w:t>
      </w:r>
      <w:r w:rsidRPr="00993D37">
        <w:rPr>
          <w:sz w:val="28"/>
          <w:szCs w:val="28"/>
        </w:rPr>
        <w:t>2011</w:t>
      </w:r>
      <w:r>
        <w:rPr>
          <w:sz w:val="28"/>
          <w:szCs w:val="28"/>
        </w:rPr>
        <w:t xml:space="preserve"> на решение Совета № 42 от 30.10.2006г. </w:t>
      </w:r>
      <w:r w:rsidRPr="00993D3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993D37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последними изменениями от 10.06.2009г. Решение № 31) Совет Кочетновского муниципального образования  Ровенского района Саратовской области второго созыва</w:t>
      </w:r>
    </w:p>
    <w:p w:rsidR="00F95C0F" w:rsidRDefault="00F95C0F" w:rsidP="00A81B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 изменения в    решение Совета № 42 от 30.10.2006г. «Об утверждении Правил благоустройства, содержания и порядка поддержания надлежащего  санитарного  состояния   территорий поселений Кочетновского МО</w:t>
      </w:r>
      <w:proofErr w:type="gramStart"/>
      <w:r>
        <w:rPr>
          <w:sz w:val="28"/>
          <w:szCs w:val="28"/>
        </w:rPr>
        <w:t>.»</w:t>
      </w:r>
      <w:proofErr w:type="gramEnd"/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93D37">
        <w:rPr>
          <w:sz w:val="28"/>
          <w:szCs w:val="28"/>
        </w:rPr>
        <w:t xml:space="preserve"> </w:t>
      </w:r>
      <w:r>
        <w:rPr>
          <w:sz w:val="28"/>
          <w:szCs w:val="28"/>
        </w:rPr>
        <w:t>- В  п.4.3  Правил благоустройства, содержания и порядка поддержания надлежащего  санитарного  состояния   территорий поселений Кочетновского МО,  исключить слова «иметь необходимое количество дворников»,</w:t>
      </w:r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>Изложить п.4.3 в следующей редакции: «Организации, предприятия, учреждения обязаны обеспечить надлежащее  санитарное содержание территории, своевременный  вывоз мусора и нечистот в специально отведенные места, производить очистку  от снега крыш, удалять сосульки с карнизов  зданий и балконов</w:t>
      </w:r>
      <w:proofErr w:type="gramStart"/>
      <w:r>
        <w:rPr>
          <w:sz w:val="28"/>
          <w:szCs w:val="28"/>
        </w:rPr>
        <w:t xml:space="preserve">.» </w:t>
      </w:r>
      <w:proofErr w:type="gramEnd"/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>- Пункт 4.6.3. исключить в полном объеме.</w:t>
      </w:r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Обнародовать данное решение в соответствии с решением Совета  </w:t>
      </w:r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Кочетновского МО от 22.10.2005 № 6 «Об установлении мест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обнародования муниципальных правовых актов Кочетновского МО»;</w:t>
      </w:r>
    </w:p>
    <w:p w:rsidR="00F95C0F" w:rsidRDefault="00F95C0F" w:rsidP="00A81BAC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Контроль за исполнением настоящего решения возлагается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F95C0F" w:rsidRDefault="00F95C0F" w:rsidP="00A81BAC">
      <w:pPr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главу МО;</w:t>
      </w:r>
    </w:p>
    <w:p w:rsidR="00F95C0F" w:rsidRDefault="00F95C0F" w:rsidP="00A81BAC">
      <w:pPr>
        <w:jc w:val="both"/>
        <w:rPr>
          <w:sz w:val="28"/>
          <w:szCs w:val="28"/>
        </w:rPr>
      </w:pPr>
      <w:r>
        <w:rPr>
          <w:sz w:val="28"/>
          <w:szCs w:val="28"/>
        </w:rPr>
        <w:t>5. Данное решение вступает в силу со дня его обнародования.</w:t>
      </w:r>
    </w:p>
    <w:p w:rsidR="00F95C0F" w:rsidRDefault="00F95C0F" w:rsidP="00A81BAC">
      <w:pPr>
        <w:jc w:val="both"/>
        <w:rPr>
          <w:sz w:val="32"/>
          <w:szCs w:val="32"/>
        </w:rPr>
      </w:pPr>
    </w:p>
    <w:p w:rsidR="00F95C0F" w:rsidRDefault="00F95C0F" w:rsidP="00A81BA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</w:rPr>
      </w:pPr>
      <w:r>
        <w:rPr>
          <w:b/>
        </w:rPr>
        <w:t>Глава Кочетновского МО                                                      В.И. Антропова</w:t>
      </w:r>
    </w:p>
    <w:p w:rsidR="00F95C0F" w:rsidRDefault="00F95C0F" w:rsidP="00A81BAC">
      <w:pPr>
        <w:jc w:val="both"/>
        <w:rPr>
          <w:b/>
        </w:rPr>
      </w:pPr>
    </w:p>
    <w:p w:rsidR="00F95C0F" w:rsidRDefault="00F95C0F" w:rsidP="00F95C0F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F95C0F" w:rsidRDefault="00F95C0F" w:rsidP="00F95C0F">
      <w:pPr>
        <w:jc w:val="right"/>
        <w:rPr>
          <w:b/>
        </w:rPr>
      </w:pPr>
      <w:r>
        <w:rPr>
          <w:b/>
        </w:rPr>
        <w:t>к решению Совета</w:t>
      </w:r>
    </w:p>
    <w:p w:rsidR="00F95C0F" w:rsidRDefault="00A81BAC" w:rsidP="00F95C0F">
      <w:pPr>
        <w:jc w:val="right"/>
        <w:rPr>
          <w:b/>
        </w:rPr>
      </w:pPr>
      <w:r>
        <w:rPr>
          <w:b/>
        </w:rPr>
        <w:t>Кочетнов</w:t>
      </w:r>
      <w:r w:rsidR="00F95C0F">
        <w:rPr>
          <w:b/>
        </w:rPr>
        <w:t>ского МО №93</w:t>
      </w:r>
    </w:p>
    <w:p w:rsidR="00F95C0F" w:rsidRDefault="00F95C0F" w:rsidP="00F95C0F">
      <w:pPr>
        <w:jc w:val="right"/>
        <w:rPr>
          <w:b/>
        </w:rPr>
      </w:pPr>
      <w:r>
        <w:rPr>
          <w:b/>
        </w:rPr>
        <w:t>от 04.03.2011 г.</w:t>
      </w:r>
    </w:p>
    <w:p w:rsidR="00F95C0F" w:rsidRDefault="00F95C0F" w:rsidP="00F95C0F">
      <w:pPr>
        <w:jc w:val="center"/>
        <w:rPr>
          <w:b/>
        </w:rPr>
      </w:pPr>
    </w:p>
    <w:p w:rsidR="00F95C0F" w:rsidRDefault="00F95C0F" w:rsidP="00F95C0F">
      <w:pPr>
        <w:jc w:val="center"/>
        <w:rPr>
          <w:b/>
        </w:rPr>
      </w:pPr>
      <w:r>
        <w:rPr>
          <w:b/>
        </w:rPr>
        <w:t>ПРАВИЛА</w:t>
      </w:r>
    </w:p>
    <w:p w:rsidR="00F95C0F" w:rsidRDefault="00F95C0F" w:rsidP="00F95C0F">
      <w:pPr>
        <w:jc w:val="center"/>
      </w:pPr>
      <w:r>
        <w:rPr>
          <w:b/>
        </w:rPr>
        <w:t>БЛАГОУСТРОЙСТВА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СОДЕРЖАНИЯ И ПОРЯДКА ПОДДЕРЖАНИЯ НАДЛЕЖАЩЕГО САНИТАРНОГО СОСТОЯНИЯ ТЕРРИТОРИЙ ПОСЕЛЕНИЙ КОЧЕТНОВСКОГО МО</w:t>
      </w:r>
    </w:p>
    <w:p w:rsidR="00F95C0F" w:rsidRDefault="00F95C0F" w:rsidP="00F95C0F"/>
    <w:p w:rsidR="00F95C0F" w:rsidRDefault="00F95C0F" w:rsidP="00F95C0F">
      <w:pPr>
        <w:rPr>
          <w:u w:val="single"/>
        </w:rPr>
      </w:pPr>
      <w:r>
        <w:rPr>
          <w:u w:val="single"/>
        </w:rPr>
        <w:t>1. Общие положения</w:t>
      </w:r>
    </w:p>
    <w:p w:rsidR="00F95C0F" w:rsidRDefault="00F95C0F" w:rsidP="00F95C0F">
      <w:pPr>
        <w:jc w:val="both"/>
      </w:pPr>
      <w:r>
        <w:t>1.1. Правила благоустройства и содержания территорий Кочетновского поселения (далее - "Правила") являются нормативным актом,</w:t>
      </w:r>
    </w:p>
    <w:p w:rsidR="00F95C0F" w:rsidRDefault="00F95C0F" w:rsidP="00F95C0F">
      <w:pPr>
        <w:jc w:val="both"/>
      </w:pPr>
      <w:r>
        <w:t>устанавливающим   единый   порядок   обеспечения   чистоты   и   порядка, санитарного содержания территории Кочетновского поселения, и обязательны для всех предприятий, учреждений и организаций независимо от организационн</w:t>
      </w:r>
      <w:proofErr w:type="gramStart"/>
      <w:r>
        <w:t>о-</w:t>
      </w:r>
      <w:proofErr w:type="gramEnd"/>
      <w:r>
        <w:t xml:space="preserve"> правовых форм собственности, а также граждан и лиц без гражданства.</w:t>
      </w:r>
    </w:p>
    <w:p w:rsidR="00F95C0F" w:rsidRDefault="00F95C0F" w:rsidP="00F95C0F">
      <w:pPr>
        <w:jc w:val="both"/>
      </w:pPr>
      <w:r>
        <w:t>1.2. Настоящими    Правилами    определен    порядок    содержания юридическими и физическими лицами основных и прилегающих территорий, обеспечения внешнего облика Кочетновского поселения.</w:t>
      </w:r>
    </w:p>
    <w:p w:rsidR="00F95C0F" w:rsidRDefault="00F95C0F" w:rsidP="00F95C0F">
      <w:pPr>
        <w:jc w:val="both"/>
      </w:pPr>
      <w:r>
        <w:t>Основной территорией является земельный участок в границах согласно правоустанавливающим документам.</w:t>
      </w:r>
    </w:p>
    <w:p w:rsidR="00F95C0F" w:rsidRDefault="00F95C0F" w:rsidP="00F95C0F">
      <w:pPr>
        <w:jc w:val="both"/>
      </w:pPr>
      <w:r w:rsidRPr="005F5AD1">
        <w:rPr>
          <w:highlight w:val="yellow"/>
        </w:rPr>
        <w:t>Прилегающей территорией является земельный участок, расположенный по периметру основной территории в границах, определенных схемой закрепления территорий земель общего пользования .</w:t>
      </w:r>
    </w:p>
    <w:p w:rsidR="00F95C0F" w:rsidRDefault="00F95C0F" w:rsidP="00F95C0F">
      <w:pPr>
        <w:jc w:val="both"/>
      </w:pPr>
      <w:r>
        <w:t xml:space="preserve">1.3. </w:t>
      </w:r>
      <w:proofErr w:type="gramStart"/>
      <w:r>
        <w:t xml:space="preserve">Руководители предприятий, учреждений, организаций независимо от их правового статуса и формы хозяйственной деятельности, в собственности, полном хозяйственном ведении (оперативном управлении) которых находятся земельные участки, здания, сооружения и транспортные средства, а также </w:t>
      </w:r>
      <w:r w:rsidRPr="005F5AD1">
        <w:rPr>
          <w:highlight w:val="yellow"/>
        </w:rPr>
        <w:t>граждане - владельцы,</w:t>
      </w:r>
      <w:r>
        <w:t xml:space="preserve"> распорядители или пользователи земельных участков, зданий, сооружений и транспортных средств, должностные лица, ответственные за исполнение работ ремонтно-эксплуатационных служб Жилищно-коммунального хозяйства и других предприятий независимо от их правового</w:t>
      </w:r>
      <w:proofErr w:type="gramEnd"/>
      <w:r>
        <w:t xml:space="preserve"> </w:t>
      </w:r>
      <w:proofErr w:type="gramStart"/>
      <w:r>
        <w:t xml:space="preserve">статуса, деятельность которых связана со строительством, ремонтом, обслуживанием и использованием территорий, зданий, сооружений, инженерных сетей и коммуникаций, </w:t>
      </w:r>
      <w:r w:rsidRPr="005F5AD1">
        <w:rPr>
          <w:highlight w:val="yellow"/>
        </w:rPr>
        <w:t>обязаны содержать в чистоте и порядке, отвечающем общестроительным, эстетическим и санитарным требованиям</w:t>
      </w:r>
      <w:r>
        <w:t>:</w:t>
      </w:r>
      <w:proofErr w:type="gramEnd"/>
    </w:p>
    <w:p w:rsidR="00F95C0F" w:rsidRDefault="00F95C0F" w:rsidP="00F95C0F">
      <w:pPr>
        <w:jc w:val="both"/>
      </w:pPr>
      <w:r>
        <w:t>1.3.1. Жилые дома, административные, промышленные, коммунальные и торговые здания, дошкольные и школьные учреждения, средние - учебные заведения, объекты здравоохранения  дома культуры, стадионы и прилегающие к ним территории, парки, скверы, зеленые насаждения, улицы,</w:t>
      </w:r>
      <w:proofErr w:type="gramStart"/>
      <w:r>
        <w:t xml:space="preserve"> ,</w:t>
      </w:r>
      <w:proofErr w:type="gramEnd"/>
      <w:r>
        <w:t xml:space="preserve"> площади, места захоронения воинов, кладбища, гаражи индивидуальных владельцев, садовые домики и участки коллективного садоводства.</w:t>
      </w:r>
    </w:p>
    <w:p w:rsidR="00F95C0F" w:rsidRDefault="00F95C0F" w:rsidP="00F95C0F">
      <w:pPr>
        <w:jc w:val="both"/>
      </w:pPr>
      <w:r>
        <w:t xml:space="preserve">1.3.2. </w:t>
      </w:r>
      <w:proofErr w:type="gramStart"/>
      <w:r>
        <w:t xml:space="preserve">Все виды торговых помещений, павильоны, киоски, палатки, лотки, </w:t>
      </w:r>
      <w:proofErr w:type="spellStart"/>
      <w:r>
        <w:t>внутрипоселенческий</w:t>
      </w:r>
      <w:proofErr w:type="spellEnd"/>
      <w:r>
        <w:t xml:space="preserve"> общественный транспорт, остановки и павильоны для ожидания транспорта, опоры и фонари уличного освещения, световые и других рекламные   установки,   освещение   номерных   знаков   домов,   указатели наименования улиц, мемориальные доски, щиты для газет и объявлений вывески и витрины, скамейки, урны и другие виды малых архитектурных форм</w:t>
      </w:r>
      <w:r w:rsidR="00A81BAC">
        <w:t>.</w:t>
      </w:r>
      <w:proofErr w:type="gramEnd"/>
    </w:p>
    <w:p w:rsidR="00F95C0F" w:rsidRDefault="00F95C0F" w:rsidP="00F95C0F">
      <w:pPr>
        <w:jc w:val="both"/>
      </w:pPr>
      <w:r>
        <w:t>1.Переходы</w:t>
      </w:r>
      <w:proofErr w:type="gramStart"/>
      <w:r>
        <w:t>,к</w:t>
      </w:r>
      <w:proofErr w:type="gramEnd"/>
      <w:r>
        <w:t>олодцы водопроводных, тепловых электрических  и   телефонных сетей,  водоразборные  колонки,  водостоки пожарные   водоемы,   транспортные   подстанции,   антенные   установки подъездные пути, тротуары и дороги, придорожные кюветы, свалки.</w:t>
      </w:r>
    </w:p>
    <w:p w:rsidR="00F95C0F" w:rsidRDefault="00F95C0F" w:rsidP="00F95C0F">
      <w:pPr>
        <w:jc w:val="both"/>
        <w:rPr>
          <w:u w:val="single"/>
        </w:rPr>
      </w:pPr>
    </w:p>
    <w:p w:rsidR="00F95C0F" w:rsidRDefault="00F95C0F" w:rsidP="00F95C0F">
      <w:pPr>
        <w:jc w:val="both"/>
        <w:rPr>
          <w:u w:val="single"/>
        </w:rPr>
      </w:pPr>
      <w:r>
        <w:rPr>
          <w:u w:val="single"/>
        </w:rPr>
        <w:lastRenderedPageBreak/>
        <w:t xml:space="preserve">2. Строительство, установка и содержание малых архитектурных форм </w:t>
      </w:r>
    </w:p>
    <w:p w:rsidR="00F95C0F" w:rsidRDefault="00F95C0F" w:rsidP="00F95C0F">
      <w:pPr>
        <w:jc w:val="both"/>
      </w:pPr>
      <w:r>
        <w:t>2.1. Запрещается организациям, учреждениям и предприятиям, гражданам производить самостоятельно установку щитов, расклейку газет, реклам, объявлений и плакатов на фасадах зданий, оградах, заборах, деревьях и других сооружениях.</w:t>
      </w:r>
    </w:p>
    <w:p w:rsidR="00F95C0F" w:rsidRDefault="00F95C0F" w:rsidP="00F95C0F">
      <w:pPr>
        <w:jc w:val="both"/>
        <w:rPr>
          <w:u w:val="single"/>
        </w:rPr>
      </w:pPr>
      <w:r>
        <w:rPr>
          <w:u w:val="single"/>
        </w:rPr>
        <w:t>3. Ремонт и содержание жилых, культурно-бытовых, промышленных и прочих зданий и сооружений</w:t>
      </w:r>
    </w:p>
    <w:p w:rsidR="00F95C0F" w:rsidRDefault="00F95C0F" w:rsidP="00F95C0F">
      <w:pPr>
        <w:jc w:val="both"/>
      </w:pPr>
      <w:r>
        <w:t>3.1. Капитальный, текущий ремонт и окраска фасадов зданий производится в  зависимости  от их  технического  состояния, а  по  арендованным  и принадлежащим   гражданам   домовладениям   -   в   сроки   и объемах, установленных в договорах, заключенных с владельцами зданий, жилищными и коммунальным</w:t>
      </w:r>
      <w:r w:rsidR="00A81BAC">
        <w:t>и органами администрации Кочетнов</w:t>
      </w:r>
      <w:r>
        <w:t>ского поселения.</w:t>
      </w:r>
    </w:p>
    <w:p w:rsidR="00F95C0F" w:rsidRDefault="00F95C0F" w:rsidP="00F95C0F">
      <w:pPr>
        <w:jc w:val="both"/>
      </w:pPr>
      <w:r>
        <w:t>.</w:t>
      </w:r>
      <w:r>
        <w:rPr>
          <w:u w:val="single"/>
        </w:rPr>
        <w:t>4. Содержание территорий, улиц, дорог, площадей и уличного освещения.</w:t>
      </w:r>
    </w:p>
    <w:p w:rsidR="00F95C0F" w:rsidRDefault="00F95C0F" w:rsidP="00F95C0F">
      <w:pPr>
        <w:jc w:val="both"/>
        <w:rPr>
          <w:u w:val="single"/>
        </w:rPr>
      </w:pPr>
      <w:r>
        <w:t xml:space="preserve"> </w:t>
      </w:r>
      <w:r>
        <w:rPr>
          <w:u w:val="single"/>
        </w:rPr>
        <w:t xml:space="preserve">Эксплуатация механических транспортных средств </w:t>
      </w:r>
    </w:p>
    <w:p w:rsidR="00F95C0F" w:rsidRDefault="00F95C0F" w:rsidP="00F95C0F">
      <w:pPr>
        <w:jc w:val="both"/>
      </w:pPr>
      <w:r>
        <w:t xml:space="preserve">4.1. </w:t>
      </w:r>
      <w:proofErr w:type="gramStart"/>
      <w:r>
        <w:t>Содержание территорий, улиц, дорог, площадей, тротуаров, газонов и уличного освещения осуществляют предприятия, учреждения, организации, жилищно-коммунальные службы, арендаторы и другие владельцы участков, включая частных домовладельцев, на основании законодательства о земле, Государственного акта на право пользования землей, типового акта о предоставлении   в   пользование   земельного   участка  для   капитального строительства и дальнейшей эксплуатации, договора о предоставлении и пользование земельного участка под строительство индивидуального жилого</w:t>
      </w:r>
      <w:proofErr w:type="gramEnd"/>
      <w:r>
        <w:t xml:space="preserve"> дома на правах личной собственности, и также договора о праве временного пользования земельным участком.</w:t>
      </w:r>
    </w:p>
    <w:p w:rsidR="00F95C0F" w:rsidRDefault="00F95C0F" w:rsidP="00F95C0F">
      <w:pPr>
        <w:jc w:val="both"/>
      </w:pPr>
      <w:r>
        <w:t xml:space="preserve">4.2. </w:t>
      </w:r>
      <w:proofErr w:type="gramStart"/>
      <w:r>
        <w:t>Содержание территорий, улиц, дорог, площадей, тротуаров, газонов включает в себя текущий и средний ремонт, регулярную уборку от мусора, снега, льда, подсыпку песком проезжей части улиц, тротуаров при образовании гололеда, помывку дорожных покрытий, тротуаров, газонов, уход за зелеными насаждениями, малыми архитектурными формами и уличным освещением.</w:t>
      </w:r>
      <w:proofErr w:type="gramEnd"/>
    </w:p>
    <w:p w:rsidR="00F95C0F" w:rsidRDefault="00F95C0F" w:rsidP="00F95C0F">
      <w:pPr>
        <w:jc w:val="both"/>
      </w:pPr>
      <w:r>
        <w:t>4.3.Организации, предприятия, учреждения обязаны обеспечить надлежащее санитарное содержание территории, своевременный вывоз мусора и нечистот в специально отведенные места, производить очистку от снега крыш, удалять сосульки с карнизов зданий и балконов.</w:t>
      </w:r>
    </w:p>
    <w:p w:rsidR="00F95C0F" w:rsidRDefault="00F95C0F" w:rsidP="00F95C0F">
      <w:pPr>
        <w:jc w:val="both"/>
      </w:pPr>
      <w:r>
        <w:t>4.4. Уборку тротуаров, автобусных остановок, места стоянок такси, подсыпку их песком, а также расчистку проходов к транспорту, проезды во дворы производят организации, предприятия и коммунальные службы, за которыми закреплены эти территории.</w:t>
      </w:r>
    </w:p>
    <w:p w:rsidR="00F95C0F" w:rsidRDefault="00F95C0F" w:rsidP="00F95C0F">
      <w:pPr>
        <w:jc w:val="both"/>
      </w:pPr>
      <w:r>
        <w:t>4.5. Уборку  территорий вокруг диспетчерских пунктов и конечных остановок     общественного    транспорта     обеспечивают     владельцы соответствующего транспорта.</w:t>
      </w:r>
    </w:p>
    <w:p w:rsidR="00F95C0F" w:rsidRDefault="00F95C0F" w:rsidP="00F95C0F">
      <w:pPr>
        <w:jc w:val="both"/>
      </w:pPr>
      <w:r>
        <w:t>4.6.Субъектам предпринимательской деятельности (предприятия торговли и питания, включим сезонные, бытового обслуживания) рекомендуется:</w:t>
      </w:r>
    </w:p>
    <w:p w:rsidR="00F95C0F" w:rsidRDefault="00F95C0F" w:rsidP="00F95C0F">
      <w:pPr>
        <w:jc w:val="both"/>
      </w:pPr>
      <w:r>
        <w:t>4.6.1. Иметь   договоры   с   предприятием    или   индивидуальным предпринимателем, осуществляющим на постоянной основе деятельность по сбору и выво</w:t>
      </w:r>
      <w:r w:rsidR="00A81BAC">
        <w:t>зу отходов на территории Кочетнов</w:t>
      </w:r>
      <w:r>
        <w:t>ского поселения.</w:t>
      </w:r>
    </w:p>
    <w:p w:rsidR="00F95C0F" w:rsidRDefault="00F95C0F" w:rsidP="00F95C0F">
      <w:pPr>
        <w:jc w:val="both"/>
      </w:pPr>
      <w:r>
        <w:t>4.6.2.Иметь урны, установленные у входа в субъект предпринимательской деятельности, и, при необходимости, контейнеры для мусора, установленные в местах,</w:t>
      </w:r>
      <w:r w:rsidR="00A81BAC">
        <w:t xml:space="preserve"> согласованных с отделом Кочетнов</w:t>
      </w:r>
      <w:r>
        <w:t>ского хозяйства</w:t>
      </w:r>
      <w:r w:rsidR="00A81BAC">
        <w:t>.</w:t>
      </w:r>
      <w:r>
        <w:t xml:space="preserve"> </w:t>
      </w:r>
    </w:p>
    <w:p w:rsidR="00F95C0F" w:rsidRDefault="00F95C0F" w:rsidP="00F95C0F">
      <w:pPr>
        <w:jc w:val="both"/>
      </w:pPr>
      <w:r>
        <w:t>4.6.3.  Исключен.</w:t>
      </w:r>
    </w:p>
    <w:p w:rsidR="00F95C0F" w:rsidRDefault="00F95C0F" w:rsidP="00F95C0F">
      <w:pPr>
        <w:jc w:val="both"/>
      </w:pPr>
      <w:r>
        <w:t>4.6.4.Строго руководствоваться  требованиями санитарного законодательства (СанПиН).</w:t>
      </w:r>
    </w:p>
    <w:p w:rsidR="00F95C0F" w:rsidRDefault="00F95C0F" w:rsidP="00F95C0F">
      <w:pPr>
        <w:jc w:val="both"/>
      </w:pPr>
      <w:r>
        <w:t>4.6.5.Рекомендуется не складировать тары на прилегающей к субъекту предпринимательской деятельности территории.</w:t>
      </w:r>
    </w:p>
    <w:p w:rsidR="00F95C0F" w:rsidRDefault="00F95C0F" w:rsidP="00F95C0F">
      <w:pPr>
        <w:jc w:val="both"/>
      </w:pPr>
      <w:r>
        <w:t>4.7.Руководителям учреждений, предприятий и организаций всех форм</w:t>
      </w:r>
      <w:r>
        <w:br/>
        <w:t>собственности, в ведении которых находятся здания, рекомендуется принять мерь установки урн у входа.</w:t>
      </w:r>
    </w:p>
    <w:p w:rsidR="00F95C0F" w:rsidRDefault="00F95C0F" w:rsidP="00F95C0F">
      <w:pPr>
        <w:jc w:val="both"/>
      </w:pPr>
      <w:r>
        <w:lastRenderedPageBreak/>
        <w:t>4.8. Организации, имеющие на балансе водопроводные и тепловые случае их порыва должны немедленно принять меры по ликвидации недопущению обводнения территорий, зданий и сооружений.</w:t>
      </w:r>
    </w:p>
    <w:p w:rsidR="00F95C0F" w:rsidRDefault="00F95C0F" w:rsidP="00F95C0F">
      <w:pPr>
        <w:jc w:val="both"/>
      </w:pPr>
      <w:r>
        <w:t>4.9.Уборка территорий в осенне-зимний период предусматривает очистку улиц</w:t>
      </w:r>
      <w:r>
        <w:br/>
        <w:t xml:space="preserve">от снега, льда, грязи. </w:t>
      </w:r>
    </w:p>
    <w:p w:rsidR="00F95C0F" w:rsidRDefault="00F95C0F" w:rsidP="00F95C0F">
      <w:pPr>
        <w:jc w:val="both"/>
      </w:pPr>
      <w:r>
        <w:t>4.10.Категорически запрещается свалка всякого рода грунта и мусора в</w:t>
      </w:r>
      <w:r>
        <w:br/>
        <w:t xml:space="preserve">неотведенных для этих целей местах. Руководители и должностные лица организаций, водители которых допустили эти нарушения, обязаны приняв меры по уборке грунта, мусора. В случае </w:t>
      </w:r>
      <w:proofErr w:type="gramStart"/>
      <w:r>
        <w:t>невозможности установления виновников возникновения стихийных свалок</w:t>
      </w:r>
      <w:proofErr w:type="gramEnd"/>
      <w:r>
        <w:t xml:space="preserve"> к их ликвидации привлекаются организации, за которыми закреплена данная территория.</w:t>
      </w:r>
    </w:p>
    <w:p w:rsidR="00F95C0F" w:rsidRDefault="00F95C0F" w:rsidP="00F95C0F">
      <w:pPr>
        <w:jc w:val="both"/>
      </w:pPr>
      <w:r w:rsidRPr="009B4502">
        <w:rPr>
          <w:highlight w:val="yellow"/>
        </w:rPr>
        <w:t>4.11. Собственникам  жилья,  руководителям  предприятий,  учреждениям независимо от форм собственности рекомендуется иметь во дворах, на территории предприятий, учреждений, организаций, в специально отведенных местах мусоросборники и контейнеры по сбору отходов, которые должны плотно закрываться, своевременно очищаться    или    заменяться. Под мусоросборниками и контейнерами и вокруг них рекомендуются асфальтированные или бетонные площадки.</w:t>
      </w:r>
    </w:p>
    <w:p w:rsidR="00F95C0F" w:rsidRDefault="00F95C0F" w:rsidP="00F95C0F">
      <w:pPr>
        <w:jc w:val="both"/>
      </w:pPr>
      <w:r>
        <w:t>4.12.Строительные площадки должны быть огорожены забором, который</w:t>
      </w:r>
      <w:r>
        <w:br/>
        <w:t>должен регулярно приводиться в порядок (ремонтироваться, окрашиваться).</w:t>
      </w:r>
    </w:p>
    <w:p w:rsidR="00F95C0F" w:rsidRDefault="00F95C0F" w:rsidP="00F95C0F">
      <w:pPr>
        <w:jc w:val="both"/>
      </w:pPr>
      <w:r>
        <w:t>В ограждении должно быть минимальное количество проездов, которые должны выходить, как правило, на второстепенные улицы и оборудоваться воротами.</w:t>
      </w:r>
      <w:r>
        <w:tab/>
      </w:r>
    </w:p>
    <w:p w:rsidR="00F95C0F" w:rsidRDefault="00F95C0F" w:rsidP="00F95C0F">
      <w:pPr>
        <w:jc w:val="both"/>
      </w:pPr>
      <w:r>
        <w:t>Строительные площадки должны иметь благоустроенные подъезды, исключающие вынос грязи и мусора на основную проезжую часть улиц и дорог.</w:t>
      </w:r>
    </w:p>
    <w:p w:rsidR="00F95C0F" w:rsidRDefault="00F95C0F" w:rsidP="00F95C0F">
      <w:pPr>
        <w:jc w:val="both"/>
      </w:pPr>
      <w:r>
        <w:t>4.13.Ремонт дорожных покрытий, газонов и других сооружений, поврежденных при авариях на водопроводных, канализационных и тепловых сетях, производится немедленно организацией, на балансе которой находятся указанные сети, или по договору с другими организациями.</w:t>
      </w:r>
    </w:p>
    <w:p w:rsidR="00F95C0F" w:rsidRDefault="00F95C0F" w:rsidP="00F95C0F">
      <w:pPr>
        <w:jc w:val="both"/>
      </w:pPr>
      <w:r>
        <w:t xml:space="preserve">4.14.Постоянный </w:t>
      </w:r>
      <w:proofErr w:type="gramStart"/>
      <w:r>
        <w:t>контроль за</w:t>
      </w:r>
      <w:proofErr w:type="gramEnd"/>
      <w:r>
        <w:t xml:space="preserve"> крышками люков, которые должны находиться в безопасном для автотранспорта и пешеходов состоянии, производится организацией, на балансе которой находятся подземные коммуникации.</w:t>
      </w:r>
    </w:p>
    <w:p w:rsidR="00F95C0F" w:rsidRDefault="00F95C0F" w:rsidP="00F95C0F">
      <w:pPr>
        <w:jc w:val="both"/>
      </w:pPr>
      <w:r>
        <w:t>В целях обеспечения сохранности дорог с асфальтобетонным покрытием не допускается проезд по ним транспорта на гусеничном ходу и с нагрузками, превышающими нормативные.</w:t>
      </w:r>
    </w:p>
    <w:p w:rsidR="00F95C0F" w:rsidRDefault="00F95C0F" w:rsidP="00F95C0F">
      <w:pPr>
        <w:jc w:val="both"/>
      </w:pPr>
      <w:r>
        <w:t>4.15. Запрещается заезжать на тротуары, бордюры, газоны, а также перевозить в необорудованных транспортных средствах сыпучие и другие грузы, которые могут загрязнять улицы.</w:t>
      </w:r>
    </w:p>
    <w:p w:rsidR="00F95C0F" w:rsidRDefault="00F95C0F" w:rsidP="00F95C0F">
      <w:pPr>
        <w:jc w:val="both"/>
      </w:pPr>
      <w:r>
        <w:t>4.16. В целях сохранения сетей уличного освещения производство всех видов   работ   в   их   зоне   должно   согласовываться   с   предприятиями, обслуживающими эти сети.</w:t>
      </w:r>
    </w:p>
    <w:p w:rsidR="00F95C0F" w:rsidRDefault="00F95C0F" w:rsidP="00F95C0F">
      <w:pPr>
        <w:jc w:val="both"/>
      </w:pPr>
      <w:r>
        <w:t>4.17. Работы по переносу опор или изменения габаритов воздушных линий электропередач,  прокладка или  перекладка  кабельных  линий,  а также восстановление    временно   демонтированного    нарушенного   освещения выполняются за счет организаций, производящих строительные работы.</w:t>
      </w:r>
    </w:p>
    <w:p w:rsidR="00F95C0F" w:rsidRDefault="00F95C0F" w:rsidP="00F95C0F">
      <w:pPr>
        <w:jc w:val="both"/>
      </w:pPr>
      <w:r>
        <w:t xml:space="preserve">4.18. </w:t>
      </w:r>
      <w:proofErr w:type="gramStart"/>
      <w:r>
        <w:t>Стоянка   и   хранение   механических   транспортных   средств производится только на специально отведенных для этой цели местах, содержание которых, а также подъездных путей к ним осуществляется за счет средств пользователей транспорта либо предприятий, учреждений всех форм собственности, к которым прибывает данный автотранспорт.</w:t>
      </w:r>
      <w:proofErr w:type="gramEnd"/>
      <w:r>
        <w:t xml:space="preserve"> Временная стоянка транспортных средств внутри жилых кварталов вблизи жилых домов, детских учреждений допускается, если при этом не создаются помехи для движения автотранспорта и  пешеходов, и разрешается только с неработающим двигателем.</w:t>
      </w:r>
    </w:p>
    <w:p w:rsidR="00F95C0F" w:rsidRDefault="00F95C0F" w:rsidP="00F95C0F">
      <w:pPr>
        <w:jc w:val="both"/>
      </w:pPr>
      <w:r>
        <w:lastRenderedPageBreak/>
        <w:t>4.19.Запрещается без соответствующих разрешений развешивать (наклеивать) рекламные, пропагандистские и другие материалы информационного характера вблизи проезжей части дорог, на опорах искусственного освещения, дорожных знаках и светофорах.</w:t>
      </w:r>
    </w:p>
    <w:p w:rsidR="00F95C0F" w:rsidRDefault="00F95C0F" w:rsidP="00F95C0F">
      <w:pPr>
        <w:jc w:val="both"/>
        <w:rPr>
          <w:u w:val="single"/>
        </w:rPr>
      </w:pPr>
      <w:r>
        <w:rPr>
          <w:u w:val="single"/>
        </w:rPr>
        <w:t>5. Содержание и сохранность зеленых насаждений</w:t>
      </w:r>
    </w:p>
    <w:p w:rsidR="00F95C0F" w:rsidRDefault="00F95C0F" w:rsidP="00F95C0F">
      <w:pPr>
        <w:jc w:val="both"/>
      </w:pPr>
      <w:r>
        <w:t>5.1. Строительные и другие организации, осуществляющие строительство, связанное с нарушением почвенного покрова, обязаны снимать и хранить его для использования в зеленом строительстве, а также восстанавливать за свой счет зеленые участки и зеленые насаждения, нарушенные при производстве работ.</w:t>
      </w:r>
    </w:p>
    <w:p w:rsidR="00F95C0F" w:rsidRDefault="00F95C0F" w:rsidP="00F95C0F">
      <w:pPr>
        <w:jc w:val="both"/>
      </w:pPr>
      <w:r w:rsidRPr="00660A7B">
        <w:rPr>
          <w:highlight w:val="yellow"/>
        </w:rPr>
        <w:t>5.2. Все   руководители   предприятий,   организаций   и   учреждений, жилищные органы и другие владельцы земельных участков, имеющие зеленые насаждения на своих территориях, обязаны:</w:t>
      </w:r>
    </w:p>
    <w:p w:rsidR="00F95C0F" w:rsidRDefault="00F95C0F" w:rsidP="00F95C0F">
      <w:pPr>
        <w:jc w:val="both"/>
      </w:pPr>
      <w:r>
        <w:t>5.2.1. Обеспечить полную сохранность и квалифицированный уход за зелеными насаждениями, а также принимать меры к расширению площади озеленения согласно градостроительным и санитарно-гигиеническим нормам.</w:t>
      </w:r>
    </w:p>
    <w:p w:rsidR="00F95C0F" w:rsidRDefault="00F95C0F" w:rsidP="00F95C0F">
      <w:pPr>
        <w:jc w:val="both"/>
      </w:pPr>
      <w:r>
        <w:t>5.2.2. Во всех случаях снос деревьев и кустарников, изменения планировки зеленых   насаждений   (при   строительстве,   ремонте   и  других  работах) производить   по   сог</w:t>
      </w:r>
      <w:r w:rsidR="00A81BAC">
        <w:t>ласованию   с   отделом   Кочетнов</w:t>
      </w:r>
      <w:r>
        <w:t>ского хозяйства. Возмещать ущерб по утвержденным тарифам восстановительной стоимости или уничтоженных насаждений.</w:t>
      </w:r>
    </w:p>
    <w:p w:rsidR="00F95C0F" w:rsidRPr="00660A7B" w:rsidRDefault="00F95C0F" w:rsidP="00F95C0F">
      <w:pPr>
        <w:jc w:val="both"/>
        <w:rPr>
          <w:highlight w:val="yellow"/>
        </w:rPr>
      </w:pPr>
      <w:r w:rsidRPr="00660A7B">
        <w:rPr>
          <w:highlight w:val="yellow"/>
        </w:rPr>
        <w:t>5.2.3. Вести постоянное наблюдение и своевременную борьбу в течение года с вредителями и болезнями зеленых насаждений и сорняками.</w:t>
      </w:r>
    </w:p>
    <w:p w:rsidR="00F95C0F" w:rsidRDefault="00F95C0F" w:rsidP="00F95C0F">
      <w:pPr>
        <w:jc w:val="both"/>
      </w:pPr>
      <w:r w:rsidRPr="00660A7B">
        <w:rPr>
          <w:highlight w:val="yellow"/>
        </w:rPr>
        <w:t>5.2.4. Своевременно производить уборку сухостоя, вырубку сухих и поломанных веток, замазку ран на деревьях, осуществлять покос травы сорняков на газонах.</w:t>
      </w:r>
    </w:p>
    <w:p w:rsidR="00F95C0F" w:rsidRDefault="00F95C0F" w:rsidP="00F95C0F">
      <w:pPr>
        <w:jc w:val="both"/>
      </w:pPr>
      <w:r>
        <w:t>5.2.5. В летнее засушливое время поливать газоны, кустарники, деревья.</w:t>
      </w:r>
    </w:p>
    <w:p w:rsidR="00F95C0F" w:rsidRDefault="00F95C0F" w:rsidP="00F95C0F">
      <w:pPr>
        <w:jc w:val="both"/>
      </w:pPr>
      <w:r>
        <w:t>5.3. Все граждане, посещающие парки, скверы и прочие места отдыха, обязаны поддерживать чистоту, порядок, бережно относиться к зеленым насаждениям.</w:t>
      </w:r>
    </w:p>
    <w:p w:rsidR="00F95C0F" w:rsidRDefault="00F95C0F" w:rsidP="00F95C0F">
      <w:pPr>
        <w:jc w:val="both"/>
      </w:pPr>
      <w:r>
        <w:t xml:space="preserve">5.4. Запрещается ходить и ездить и выпасать животных по газонам (траве), складировать и сжигать мусор, складировать строительные материалы на газонах и на расстоянии  1,5  метра от деревьев и кустарников, а горюче-смазочные материалы - не ближе </w:t>
      </w:r>
      <w:smartTag w:uri="urn:schemas-microsoft-com:office:smarttags" w:element="metricconverter">
        <w:smartTagPr>
          <w:attr w:name="ProductID" w:val="10 метров"/>
        </w:smartTagPr>
        <w:r>
          <w:t>10 метров</w:t>
        </w:r>
      </w:smartTag>
      <w:r>
        <w:t xml:space="preserve"> с обеспечением защиты от попадания горюче-смазочных материалов к растениям через почву.</w:t>
      </w:r>
    </w:p>
    <w:p w:rsidR="00F95C0F" w:rsidRDefault="00F95C0F" w:rsidP="00F95C0F">
      <w:pPr>
        <w:jc w:val="both"/>
      </w:pPr>
      <w:r>
        <w:t xml:space="preserve">5.5. При асфальтировании проездов, площадей, дворов, тротуаров и т.п. следует оставлять вокруг деревьев свободное пространство диаметром не менее </w:t>
      </w:r>
      <w:smartTag w:uri="urn:schemas-microsoft-com:office:smarttags" w:element="metricconverter">
        <w:smartTagPr>
          <w:attr w:name="ProductID" w:val="2 метров"/>
        </w:smartTagPr>
        <w:r>
          <w:t>2 метров</w:t>
        </w:r>
      </w:smartTag>
      <w:r>
        <w:t>.</w:t>
      </w:r>
    </w:p>
    <w:p w:rsidR="00F95C0F" w:rsidRDefault="00F95C0F" w:rsidP="00F95C0F">
      <w:pPr>
        <w:jc w:val="both"/>
      </w:pPr>
      <w:r>
        <w:t>5.6. Не допускается посадка зеленых насаждений вблизи проезжей части улиц и дорог, если при этом ограничивается видимость автотранспорта и пешеходов в местах их подхода к дорогам.</w:t>
      </w:r>
    </w:p>
    <w:p w:rsidR="00F95C0F" w:rsidRDefault="00F95C0F" w:rsidP="00F95C0F">
      <w:pPr>
        <w:jc w:val="both"/>
        <w:rPr>
          <w:u w:val="single"/>
        </w:rPr>
      </w:pPr>
      <w:r>
        <w:rPr>
          <w:u w:val="single"/>
        </w:rPr>
        <w:t>6. Строительство, ремонт и переустройство подземных и надземных коммуникаций</w:t>
      </w:r>
    </w:p>
    <w:p w:rsidR="00F95C0F" w:rsidRDefault="00F95C0F" w:rsidP="00F95C0F">
      <w:pPr>
        <w:jc w:val="both"/>
      </w:pPr>
      <w:r>
        <w:t>6.1. На все виды работ, связанных со строительством, ремонтом и переустройством  подземных  и  надземных  коммуникаций, должно  быть получено разрешение от администрации либо организации, осуществляющей благоустройство и содер</w:t>
      </w:r>
      <w:r w:rsidR="00A81BAC">
        <w:t>жание территорий Кочетновс</w:t>
      </w:r>
      <w:r>
        <w:t>кого поселения.</w:t>
      </w:r>
    </w:p>
    <w:p w:rsidR="00F95C0F" w:rsidRDefault="00F95C0F" w:rsidP="00F95C0F">
      <w:pPr>
        <w:jc w:val="both"/>
      </w:pPr>
      <w:r>
        <w:t>6.2. Основным   способом   прокладки   и   переустройства  подземных сооружений на улицах, дорогах и площадях является, как правило, закрытый способ  без  вскрытия  благоустроенной   поверхности.   Открытый   способ прокладки при работах на улицах, дорогах и площадях с усовершенствованным капитальным покрытием может быть допущен в исключительных случаях.</w:t>
      </w:r>
    </w:p>
    <w:p w:rsidR="00F95C0F" w:rsidRDefault="00F95C0F" w:rsidP="00F95C0F">
      <w:pPr>
        <w:jc w:val="both"/>
      </w:pPr>
      <w:r>
        <w:t xml:space="preserve">6.3. Для принятия мер предосторожности и предупреждения повреждений подземных коммуникаций ответственное лицо обязано не </w:t>
      </w:r>
      <w:proofErr w:type="gramStart"/>
      <w:r>
        <w:t>позднее</w:t>
      </w:r>
      <w:proofErr w:type="gramEnd"/>
      <w:r>
        <w:t xml:space="preserve"> чем за сутки до начала работ вызвать ни место представителей этих организаций, установить совместно с ними точное расположение подземных коммуникаций и принять необходимые меры, обеспечивающие их полную сохранность.</w:t>
      </w:r>
    </w:p>
    <w:p w:rsidR="00F95C0F" w:rsidRDefault="00F95C0F" w:rsidP="00F95C0F">
      <w:pPr>
        <w:jc w:val="both"/>
      </w:pPr>
      <w:r>
        <w:t xml:space="preserve">6.4. При производстве работ (разрытии) в местах движения транспорта и пешеходов должны  соблюдаться технические условия,  обеспечивающие безопасность движения </w:t>
      </w:r>
      <w:r>
        <w:lastRenderedPageBreak/>
        <w:t>транспорта и пешеходов, устройство въездов во дворы предприятий и организаций, домовладений, а также подходы к жилым, служебным, торговым, учебным, детским, лечебным и другим зданиям.</w:t>
      </w:r>
    </w:p>
    <w:p w:rsidR="00F95C0F" w:rsidRDefault="00F95C0F" w:rsidP="00F95C0F">
      <w:pPr>
        <w:jc w:val="both"/>
      </w:pPr>
      <w:r>
        <w:t>При устройстве проездов для транспорта и пешеходных переходов необходимо предусматривать ограждения, препятствующие падению людей.</w:t>
      </w:r>
    </w:p>
    <w:p w:rsidR="00F95C0F" w:rsidRDefault="00F95C0F" w:rsidP="00F95C0F">
      <w:pPr>
        <w:jc w:val="both"/>
      </w:pPr>
      <w:r>
        <w:t>6.5. Производство земляных работ вблизи существующих подземных коммуникаций должно осуществляться под наблюдением ответственного за производство работ или мастера.</w:t>
      </w:r>
    </w:p>
    <w:p w:rsidR="00F95C0F" w:rsidRDefault="00F95C0F" w:rsidP="00F95C0F">
      <w:pPr>
        <w:jc w:val="both"/>
      </w:pPr>
      <w:r>
        <w:t>6.6. Запрещается   при   производстве   работ   вблизи   существующих подземных коммуникаций (трубопроводы, кабели, колодцы, фундаменты и др.) пользоваться экскаватором на расстояниях менее предусмотренных проектом организации работ.</w:t>
      </w:r>
    </w:p>
    <w:p w:rsidR="00F95C0F" w:rsidRDefault="00F95C0F" w:rsidP="00F95C0F">
      <w:pPr>
        <w:jc w:val="both"/>
      </w:pPr>
      <w:r>
        <w:t>6.7. Организация, производящая вскрытие, ограждает место вскрытия типовым ограждением с указанием на ограждении наименования организации, номера телефона и фамилии производителя работ.</w:t>
      </w:r>
    </w:p>
    <w:p w:rsidR="00F95C0F" w:rsidRDefault="00F95C0F" w:rsidP="00F95C0F">
      <w:pPr>
        <w:jc w:val="both"/>
      </w:pPr>
      <w:r>
        <w:t>В особо опасных местах для пешеходов и транспорта в темное время суток к ограждению должны быть прикреплены световые предупреждающие знаки.</w:t>
      </w:r>
    </w:p>
    <w:p w:rsidR="00F95C0F" w:rsidRDefault="00F95C0F" w:rsidP="00F95C0F">
      <w:pPr>
        <w:jc w:val="both"/>
      </w:pPr>
      <w:r>
        <w:t>6.8. Во избежание просадок после восстановления нарушенного благоустройства необходимо строго соблюдать требования к материалам обратной засыпки и технологии производства работ. В местах пересечения с существующими    коммуникациями    засыпка траншей производится   в присутствии представителей организаций,     эксплуатирующих эти коммуникации.</w:t>
      </w:r>
    </w:p>
    <w:p w:rsidR="00F95C0F" w:rsidRDefault="00F95C0F" w:rsidP="00F95C0F">
      <w:pPr>
        <w:jc w:val="both"/>
      </w:pPr>
      <w:r>
        <w:t>6.9. Запрещается   загрязнение   территорий   и   засорение   ливневой канализации, засыпка водопроводных труб и водоотводящих сооружений.</w:t>
      </w:r>
    </w:p>
    <w:p w:rsidR="00F95C0F" w:rsidRDefault="00F95C0F" w:rsidP="00F95C0F">
      <w:pPr>
        <w:jc w:val="both"/>
      </w:pPr>
      <w:r>
        <w:t>6.10. Пропуск ливневых и талых вод в местах вскрытия и прилегающих к ним территорий обязаны обеспечить организации, производившие работы.</w:t>
      </w:r>
    </w:p>
    <w:p w:rsidR="00F95C0F" w:rsidRDefault="00F95C0F" w:rsidP="00F95C0F">
      <w:pPr>
        <w:jc w:val="both"/>
      </w:pPr>
      <w:r>
        <w:t>6.11. Запрещается производить откачку воды из траншей, котлованов, колодцев на дороги, газоны и тротуары. Вода должна быть направлена в ливневую   канализацию   или   отведена   по   шлангам   и   лоткам   на неблагоустроенные участки местности.</w:t>
      </w:r>
    </w:p>
    <w:p w:rsidR="00F95C0F" w:rsidRDefault="00F95C0F" w:rsidP="00F95C0F">
      <w:pPr>
        <w:jc w:val="both"/>
      </w:pPr>
      <w:r>
        <w:t>6.12.</w:t>
      </w:r>
      <w:r>
        <w:tab/>
        <w:t>Восстановление  нарушенного  благоустройства   по   окончании</w:t>
      </w:r>
      <w:r>
        <w:br/>
        <w:t>земляных работ осуществляется силами организации, производящей работы.</w:t>
      </w:r>
    </w:p>
    <w:p w:rsidR="00F95C0F" w:rsidRDefault="00F95C0F" w:rsidP="00F95C0F">
      <w:pPr>
        <w:jc w:val="both"/>
      </w:pPr>
      <w:r>
        <w:t>6.13.</w:t>
      </w:r>
      <w:r>
        <w:tab/>
        <w:t>Организации, не имеющие возможности выполнить работы по восстановлению  нарушенного  благоустройства  своими  силами,  должны заключить договоры со специализированными организациями. Заключение договора не снимает ответственности с организации, производящей работы, за восстановление элементов благоустройства.</w:t>
      </w:r>
    </w:p>
    <w:p w:rsidR="00F95C0F" w:rsidRDefault="00F95C0F" w:rsidP="00F95C0F">
      <w:pPr>
        <w:jc w:val="both"/>
      </w:pPr>
      <w:r>
        <w:t>6.14.</w:t>
      </w:r>
      <w:r>
        <w:tab/>
        <w:t>Организациям,   не   выполняющим   условия,   поставленные в разрешении или Правилах производства работ по строительству, ремонту и  переустройству подземных и надземных коммуникаций, выдача разрешений  прекращается. Разрешение на вскрытие может быть выдано только по ходатайству   руководителей   предприятий,   организаций   с   приложением документов о принятых мерах к виновным лицам.</w:t>
      </w:r>
    </w:p>
    <w:p w:rsidR="00F95C0F" w:rsidRDefault="00F95C0F" w:rsidP="00F95C0F">
      <w:pPr>
        <w:jc w:val="both"/>
      </w:pPr>
      <w:r>
        <w:t>6.15. Разрешение на производство работ выдается на основании графика, согласованног</w:t>
      </w:r>
      <w:r w:rsidR="00A81BAC">
        <w:t>о с администрацией Кочетнов</w:t>
      </w:r>
      <w:r>
        <w:t xml:space="preserve">ского поселения, ГИБДД, заинтересованными </w:t>
      </w:r>
      <w:proofErr w:type="spellStart"/>
      <w:r>
        <w:t>сетедержателями</w:t>
      </w:r>
      <w:proofErr w:type="spellEnd"/>
      <w:r>
        <w:t>, с точным определением срока действия. По окончании производства работ   восстановленное   благоустройство территории подлежит передаче организации,  выдавшей  разрешение  на производство работ.</w:t>
      </w:r>
    </w:p>
    <w:p w:rsidR="00F95C0F" w:rsidRDefault="00F95C0F" w:rsidP="00F95C0F">
      <w:pPr>
        <w:jc w:val="both"/>
        <w:rPr>
          <w:u w:val="single"/>
        </w:rPr>
      </w:pPr>
      <w:r>
        <w:rPr>
          <w:u w:val="single"/>
        </w:rPr>
        <w:t>7. Размещение, установка и эксплуатация объектов внешней рекламы</w:t>
      </w:r>
    </w:p>
    <w:p w:rsidR="00F95C0F" w:rsidRDefault="00F95C0F" w:rsidP="00F95C0F">
      <w:pPr>
        <w:jc w:val="both"/>
      </w:pPr>
      <w:r>
        <w:t>Рекламы на афишах, плакатах, щитах, фасадах зданий, на транспорте осуществляются только после разрешения. Разрешение на установку рекламы выдается уполномоченным органом после согласования эскизов разработки и места установки рекламы в управлении архитектуры и градостроительства и администрации района или поселения.</w:t>
      </w:r>
    </w:p>
    <w:p w:rsidR="00F95C0F" w:rsidRDefault="00F95C0F" w:rsidP="00F95C0F">
      <w:pPr>
        <w:jc w:val="both"/>
      </w:pPr>
      <w:r>
        <w:t xml:space="preserve">8. </w:t>
      </w:r>
      <w:r>
        <w:rPr>
          <w:u w:val="single"/>
        </w:rPr>
        <w:t>Порядок поддержания надлежащего санитарного состояния</w:t>
      </w:r>
    </w:p>
    <w:p w:rsidR="00F95C0F" w:rsidRDefault="00F95C0F" w:rsidP="00F95C0F">
      <w:pPr>
        <w:jc w:val="both"/>
      </w:pPr>
      <w:r>
        <w:lastRenderedPageBreak/>
        <w:t>Предприятия, организации, частные лица, владельцы собак и кошек обязаны оборудовать и содержать площадки для выгула собак и кошек в местах, отведенных для этих целей администрацией муниципального образования.</w:t>
      </w:r>
    </w:p>
    <w:p w:rsidR="00F95C0F" w:rsidRDefault="00F95C0F" w:rsidP="00F95C0F">
      <w:pPr>
        <w:jc w:val="both"/>
      </w:pPr>
      <w:r>
        <w:t>Категорически запрещается выгул собак, кошек, других животных на территории школ, больниц (</w:t>
      </w:r>
      <w:proofErr w:type="spellStart"/>
      <w:r>
        <w:t>ФАПов</w:t>
      </w:r>
      <w:proofErr w:type="spellEnd"/>
      <w:r>
        <w:t>), детских дошкольных учреждений. Выгул собак производится на паводке и в наморднике.</w:t>
      </w:r>
    </w:p>
    <w:p w:rsidR="00F95C0F" w:rsidRDefault="00F95C0F" w:rsidP="00F95C0F">
      <w:pPr>
        <w:jc w:val="both"/>
      </w:pPr>
      <w:r>
        <w:t>Владельцы собак и кошек обязаны содержать их на территории своих подворий. Собак в привязном содержании, если беспривязно</w:t>
      </w:r>
      <w:proofErr w:type="gramStart"/>
      <w:r>
        <w:t>м-</w:t>
      </w:r>
      <w:proofErr w:type="gramEnd"/>
      <w:r>
        <w:t xml:space="preserve"> в вольере или в квартире.</w:t>
      </w:r>
    </w:p>
    <w:p w:rsidR="00F95C0F" w:rsidRDefault="00F95C0F" w:rsidP="00F95C0F">
      <w:pPr>
        <w:jc w:val="both"/>
      </w:pPr>
      <w:r>
        <w:t>Собаки, свободно гуляющие на территории населенного пункта, считаются бродячими и подлежат изоляции.</w:t>
      </w:r>
    </w:p>
    <w:p w:rsidR="00F95C0F" w:rsidRDefault="00F95C0F" w:rsidP="00F95C0F">
      <w:pPr>
        <w:jc w:val="both"/>
      </w:pPr>
      <w:r>
        <w:t>Владельцы собак и кошек обязаны ежегодно обеспечивать их прививку согласно плану-графику противоэпидемиологических ветеринарных мероприятий.</w:t>
      </w:r>
    </w:p>
    <w:p w:rsidR="00F95C0F" w:rsidRDefault="00F95C0F" w:rsidP="00F95C0F">
      <w:pPr>
        <w:jc w:val="both"/>
      </w:pPr>
      <w:r>
        <w:t>Не допускается нахождение бродячего скота на территории поселения.</w:t>
      </w:r>
    </w:p>
    <w:p w:rsidR="00F95C0F" w:rsidRDefault="00F95C0F" w:rsidP="00F95C0F">
      <w:pPr>
        <w:jc w:val="both"/>
      </w:pPr>
      <w:r>
        <w:t>Все граждане - владельцы домашних животных (КРС, мелкого рогатого скота, свиней) обязаны содержать их:</w:t>
      </w:r>
    </w:p>
    <w:p w:rsidR="00F95C0F" w:rsidRDefault="00F95C0F" w:rsidP="00F95C0F">
      <w:pPr>
        <w:jc w:val="both"/>
      </w:pPr>
      <w:r>
        <w:t>- на стойлах надворных построек (сараев);</w:t>
      </w:r>
    </w:p>
    <w:p w:rsidR="00F95C0F" w:rsidRDefault="00F95C0F" w:rsidP="00F95C0F">
      <w:pPr>
        <w:jc w:val="both"/>
      </w:pPr>
      <w:r>
        <w:t xml:space="preserve">- в летний пастбищный период выпасть животных в организованных стадах. При этом животные в обязательном порядке сопровождаются в стадо их владельцем в предназначенное для сбора стада место. После выпаса животных владелец обязан встретить их в предназначенном для сбора месте и </w:t>
      </w:r>
      <w:proofErr w:type="spellStart"/>
      <w:r>
        <w:t>перепроводить</w:t>
      </w:r>
      <w:proofErr w:type="spellEnd"/>
      <w:r>
        <w:t xml:space="preserve"> в стойло своего подворья. Прогон скота осуществляется по маршруту, определяемому администрацией</w:t>
      </w:r>
      <w:r>
        <w:rPr>
          <w:b/>
        </w:rPr>
        <w:t xml:space="preserve"> </w:t>
      </w:r>
      <w:r>
        <w:t xml:space="preserve">муниципального образования.  </w:t>
      </w:r>
    </w:p>
    <w:p w:rsidR="00F95C0F" w:rsidRDefault="00F95C0F" w:rsidP="00F95C0F">
      <w:pPr>
        <w:jc w:val="both"/>
        <w:rPr>
          <w:b/>
        </w:rPr>
      </w:pPr>
    </w:p>
    <w:p w:rsidR="00F95C0F" w:rsidRDefault="00F95C0F" w:rsidP="00F95C0F">
      <w:pPr>
        <w:jc w:val="both"/>
      </w:pPr>
    </w:p>
    <w:p w:rsidR="00F95C0F" w:rsidRDefault="00F95C0F" w:rsidP="00F95C0F">
      <w:pPr>
        <w:jc w:val="both"/>
      </w:pPr>
      <w:r>
        <w:t xml:space="preserve">                                                                                                                                           </w:t>
      </w:r>
    </w:p>
    <w:p w:rsidR="00F95C0F" w:rsidRDefault="00F95C0F" w:rsidP="00F95C0F"/>
    <w:p w:rsidR="00DF4CB9" w:rsidRDefault="00584768"/>
    <w:sectPr w:rsidR="00DF4CB9" w:rsidSect="00936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6F"/>
    <w:rsid w:val="00452EDF"/>
    <w:rsid w:val="0048706F"/>
    <w:rsid w:val="00584768"/>
    <w:rsid w:val="00784F11"/>
    <w:rsid w:val="008A3842"/>
    <w:rsid w:val="008B6F15"/>
    <w:rsid w:val="00A81BAC"/>
    <w:rsid w:val="00E40C24"/>
    <w:rsid w:val="00EB2BB5"/>
    <w:rsid w:val="00F9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95C0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F95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5C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C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95C0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F95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5C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C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2013-12-05T05:35:00Z</cp:lastPrinted>
  <dcterms:created xsi:type="dcterms:W3CDTF">2013-12-05T05:18:00Z</dcterms:created>
  <dcterms:modified xsi:type="dcterms:W3CDTF">2015-01-26T05:33:00Z</dcterms:modified>
</cp:coreProperties>
</file>